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7C" w:rsidRDefault="004F1C7C" w:rsidP="00FA5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C22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образовательное учреждение Новосибирского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5C2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– детский са</w:t>
      </w:r>
      <w:r>
        <w:rPr>
          <w:rFonts w:ascii="Times New Roman" w:eastAsia="Calibri" w:hAnsi="Times New Roman" w:cs="Times New Roman"/>
          <w:b/>
          <w:sz w:val="28"/>
          <w:szCs w:val="28"/>
        </w:rPr>
        <w:t>д комбинированного вида «Лучик»</w:t>
      </w:r>
    </w:p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Краткосрочный проект</w:t>
      </w:r>
      <w:r w:rsidR="00084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«Куколка из сундучка</w:t>
      </w: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4F1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для детей старшего дошколь</w:t>
      </w: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ного возраста группа «Рябинка</w:t>
      </w:r>
      <w:r w:rsidRPr="004F1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F1C7C" w:rsidRPr="00FA5858" w:rsidRDefault="004F1C7C">
      <w:pPr>
        <w:rPr>
          <w:color w:val="000000" w:themeColor="text1"/>
        </w:rPr>
      </w:pPr>
    </w:p>
    <w:p w:rsidR="004F1C7C" w:rsidRPr="00FA5858" w:rsidRDefault="004F1C7C">
      <w:pPr>
        <w:rPr>
          <w:color w:val="000000" w:themeColor="text1"/>
        </w:rPr>
      </w:pPr>
    </w:p>
    <w:p w:rsidR="004F1C7C" w:rsidRPr="00FA5858" w:rsidRDefault="004F1C7C">
      <w:pPr>
        <w:rPr>
          <w:color w:val="000000" w:themeColor="text1"/>
        </w:rPr>
      </w:pPr>
    </w:p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Default="004F1C7C"/>
    <w:p w:rsidR="004F1C7C" w:rsidRPr="00FA5858" w:rsidRDefault="004F1C7C" w:rsidP="00FA5858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 w:rsidRPr="00FA5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A5858">
        <w:rPr>
          <w:rFonts w:ascii="Times New Roman" w:hAnsi="Times New Roman" w:cs="Times New Roman"/>
          <w:sz w:val="28"/>
          <w:szCs w:val="28"/>
        </w:rPr>
        <w:t xml:space="preserve">      </w:t>
      </w:r>
      <w:r w:rsidRPr="00FA5858">
        <w:rPr>
          <w:rFonts w:ascii="Times New Roman" w:hAnsi="Times New Roman" w:cs="Times New Roman"/>
          <w:sz w:val="28"/>
          <w:szCs w:val="28"/>
        </w:rPr>
        <w:t>Выполнил</w:t>
      </w:r>
      <w:r w:rsidR="005334FF" w:rsidRPr="00FA585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="000842B7" w:rsidRPr="00FA5858">
        <w:rPr>
          <w:rFonts w:ascii="Times New Roman" w:hAnsi="Times New Roman" w:cs="Times New Roman"/>
          <w:sz w:val="28"/>
          <w:szCs w:val="28"/>
        </w:rPr>
        <w:t xml:space="preserve">группы: </w:t>
      </w:r>
      <w:r w:rsidR="000842B7">
        <w:rPr>
          <w:rFonts w:ascii="Times New Roman" w:hAnsi="Times New Roman" w:cs="Times New Roman"/>
          <w:sz w:val="28"/>
          <w:szCs w:val="28"/>
        </w:rPr>
        <w:t xml:space="preserve"> </w:t>
      </w:r>
      <w:r w:rsidR="00FA5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5858">
        <w:rPr>
          <w:rFonts w:ascii="Times New Roman" w:hAnsi="Times New Roman" w:cs="Times New Roman"/>
          <w:sz w:val="28"/>
          <w:szCs w:val="28"/>
        </w:rPr>
        <w:t xml:space="preserve">   </w:t>
      </w:r>
      <w:r w:rsidR="000842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58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4FF" w:rsidRPr="00FA5858">
        <w:rPr>
          <w:rFonts w:ascii="Times New Roman" w:hAnsi="Times New Roman" w:cs="Times New Roman"/>
          <w:sz w:val="28"/>
          <w:szCs w:val="28"/>
        </w:rPr>
        <w:t>Малышкина Елена Геннадьевна</w:t>
      </w:r>
    </w:p>
    <w:p w:rsidR="00FA5858" w:rsidRDefault="005334FF">
      <w:r>
        <w:t xml:space="preserve">                                              </w:t>
      </w:r>
      <w:r w:rsidR="00FA5858">
        <w:t xml:space="preserve">                         </w:t>
      </w:r>
    </w:p>
    <w:p w:rsidR="00FA5858" w:rsidRDefault="00FA5858"/>
    <w:p w:rsidR="00FA5858" w:rsidRDefault="00FA5858"/>
    <w:p w:rsidR="00FA5858" w:rsidRDefault="00FA5858"/>
    <w:p w:rsidR="005334FF" w:rsidRPr="00FA5858" w:rsidRDefault="00FA585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5334FF">
        <w:t xml:space="preserve">  </w:t>
      </w:r>
      <w:r w:rsidR="005334FF" w:rsidRPr="00FA5858">
        <w:rPr>
          <w:rFonts w:ascii="Times New Roman" w:hAnsi="Times New Roman" w:cs="Times New Roman"/>
          <w:sz w:val="28"/>
          <w:szCs w:val="28"/>
        </w:rPr>
        <w:t>2022</w:t>
      </w:r>
    </w:p>
    <w:p w:rsidR="00FA5858" w:rsidRDefault="005334FF" w:rsidP="005334FF">
      <w:r>
        <w:t xml:space="preserve">                                                              </w:t>
      </w:r>
      <w:r w:rsidR="00FA5858">
        <w:t xml:space="preserve">                             </w:t>
      </w:r>
    </w:p>
    <w:p w:rsidR="005334FF" w:rsidRPr="00FA5858" w:rsidRDefault="00FA5858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5334FF" w:rsidRPr="00FA5858">
        <w:rPr>
          <w:rFonts w:ascii="Times New Roman" w:hAnsi="Times New Roman" w:cs="Times New Roman"/>
          <w:b/>
          <w:i/>
          <w:sz w:val="28"/>
          <w:szCs w:val="28"/>
        </w:rPr>
        <w:t>Чем дальше в будущее входим,</w:t>
      </w:r>
    </w:p>
    <w:p w:rsidR="005334FF" w:rsidRPr="00FA5858" w:rsidRDefault="005334FF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Тем больше прошлым дорожим.</w:t>
      </w:r>
    </w:p>
    <w:p w:rsidR="005334FF" w:rsidRPr="00FA5858" w:rsidRDefault="005334FF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И в прошлом красоту находим,</w:t>
      </w:r>
    </w:p>
    <w:p w:rsidR="004F1C7C" w:rsidRPr="00FA5858" w:rsidRDefault="005334FF" w:rsidP="00FA58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Хоть новому принадлежим.</w:t>
      </w:r>
    </w:p>
    <w:p w:rsidR="005334FF" w:rsidRDefault="005334FF" w:rsidP="005334FF"/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 – информационно-творческий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предметно-содержательной области – общество – культурные ценности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участия – воспитатель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дети, родители.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– краткосрочный с 01.12.2022 -28.12.2022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334FF" w:rsidRPr="00FA5858" w:rsidRDefault="005334FF" w:rsidP="0053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 – групповой</w:t>
      </w:r>
      <w:r w:rsidR="00BB3F9D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образовательных областей: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 познавательное, речевое, физическое, художественно-эстетическое и различные виды деятельности.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татель, родители.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Выясняю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и потреб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детей по данной теме через анкетирование.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перед собой цель, исходя из интересов и потребностей детей.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334FF" w:rsidRPr="004F1C7C" w:rsidRDefault="005334FF" w:rsidP="005334F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ить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народной культуре, через ознакомление с тряпичной куклой.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истории возникновения народной тряпичной куклы.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техникой и</w:t>
      </w:r>
      <w:r w:rsidR="00BB3F9D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зготовления тряпичной куклы,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её созданию, обыгрыванию, подвести к пониманию ее назначения.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и любовь к русской национальной культуре, народному творчеству, обычаям, традициям, обрядам, народному календарю, к народным играм и т. д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позитивных установок к различным видам ручного труда и творчества.</w:t>
      </w:r>
    </w:p>
    <w:p w:rsidR="005334FF" w:rsidRPr="004F1C7C" w:rsidRDefault="005334FF" w:rsidP="005334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проекта: наглядный, словесный, практический.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цели, задач.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методической литературы.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Разработка проекта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литературы. Накопление представлений о народной культуре, быте, традициях русского народа.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Пополнение окружающей среды. Подбор пособий для работы с детьми.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 форм работы с родителями.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основных мероприятий.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Определение и формулировка ожидаемых результатов.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Внедрение проекта (основной)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консультаций, папки-передвижки, рекомендаций.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2.Образовательная деятельность.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мини - мастерской «Народная тряпичная кукла».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4. Совместные мероприятия с родителями и детьми.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5.Творческие задания для родителей.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6.Беседы, наблюдения с детьми.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IV. Итоговое мероприятие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 развитие.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воспитателя: «Жизнь и быт предков», «Многообразие кукол»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презентации «Куклы русского народа», «История кукол».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книг, иллюстраций, фотографий с куклами – «Путешествие в прошлое куклы».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куклы. Знакомство с тканью, нитками, лентой, тесьмой и другими материалами, их свойствами (рвутся, мнутся, режутся, кроятся) и видами (шерстяная, льняная, ситцевая).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«кукла-закрутка своими руками».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Дидактические игры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«Третий лишний», «Одень бумажную куклу», «Что из чего», «Узнай элемент узора».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Речевое развитие.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Беседа с детьми «Знакомство с тряпичной куклой» (игровые, обрядовые, 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обереговые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русских народных сказок «Василиса Прекрасная», «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Терешечка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(кукла-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пеленашка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«Матушкина куколка», «</w:t>
      </w:r>
      <w:proofErr w:type="spell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Крупеничка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«Куколка в траве», «Кукла».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описательных и творческих рассказов «Моя любимая игрушка».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“Куклы из бабушкиного сундучка”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Музыкальная деятельность.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Хороводные </w:t>
      </w:r>
      <w:proofErr w:type="gram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 «</w:t>
      </w:r>
      <w:proofErr w:type="gram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Меланьи», «Платок», «Приехала купаленка…».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музыкальных произведений о куклах, русских народных песен.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музыки: Ольга Зарубина «Песня куклы», «Русские матрешки».</w:t>
      </w:r>
    </w:p>
    <w:p w:rsidR="00C52EDE" w:rsidRPr="00FA5858" w:rsidRDefault="00BB3F9D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Физическое развитие.</w:t>
      </w:r>
      <w:r w:rsidR="00C52EDE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Русские народные подвижные игры «Карусель», «Ярмарка», «Жмурки Ваня и Маня», «Гуси-лебеди», «Ай </w:t>
      </w:r>
      <w:proofErr w:type="spellStart"/>
      <w:proofErr w:type="gram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gram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</w:t>
      </w:r>
      <w:proofErr w:type="spell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Пальчиковая гимнастика: «Наперсток», «Не плачь, куколка моя», «Катины куклы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Художественно-эстетическое развитие.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Рисование: «Нарисуй тряпичную куклу».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Аппликация: «Кукла в национальном костюме».</w:t>
      </w:r>
    </w:p>
    <w:p w:rsidR="00BB3F9D" w:rsidRPr="00FA5858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Конструирование: «Домик для куклы»</w:t>
      </w:r>
    </w:p>
    <w:p w:rsidR="00BB3F9D" w:rsidRPr="004F1C7C" w:rsidRDefault="00BB3F9D" w:rsidP="00BB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Социально-коммуникативное развитие.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беседы: «Моя любимая кукла».</w:t>
      </w:r>
    </w:p>
    <w:p w:rsidR="00C52EDE" w:rsidRPr="004F1C7C" w:rsidRDefault="00C52EDE" w:rsidP="00C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 игры: «Магазин кукол», «День рождение Куклы</w:t>
      </w: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«Мастерская кукол»,</w:t>
      </w:r>
    </w:p>
    <w:p w:rsidR="004F1C7C" w:rsidRPr="00FA5858" w:rsidRDefault="00C52EDE" w:rsidP="00C52EDE">
      <w:pPr>
        <w:ind w:hanging="851"/>
        <w:rPr>
          <w:rFonts w:ascii="Times New Roman" w:hAnsi="Times New Roman" w:cs="Times New Roman"/>
          <w:sz w:val="28"/>
          <w:szCs w:val="28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Игры-инсценировки по стихотворениям о кукле (уклад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ывание спать, кормление и т.д.).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в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заинтересовались куколками в нашей мине- музее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спрашивали- что это такое? Я объясняла детям про каждую куколку, которая находится у нас в группе.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больше интересовались и задавали вопросы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родился наш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тряпичная кукла.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бесе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– анкетирования выяснилось,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дома ни у кого из 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нет такой тряпичной куклы и они очень захотели попробовать сами изготовить свою куколку.</w:t>
      </w:r>
    </w:p>
    <w:p w:rsidR="004F1C7C" w:rsidRPr="00FA5858" w:rsidRDefault="004F1C7C">
      <w:pPr>
        <w:rPr>
          <w:rFonts w:ascii="Times New Roman" w:hAnsi="Times New Roman" w:cs="Times New Roman"/>
          <w:sz w:val="28"/>
          <w:szCs w:val="28"/>
        </w:rPr>
      </w:pP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беседы-анкетирования детей: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Знаешь ли ты, что такое кукла?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Есть ли дома тряпичная кукла?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народные тряпичные куклы тебе известны?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Знаешь ли ты, когда и зачем была придумана народная кукла?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Любишь игрушки, сделанные своими руками?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нужно для изготовления народной куклы?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Умеешь ли ты делать тряпичные куклы?</w:t>
      </w:r>
    </w:p>
    <w:p w:rsidR="00C52EDE" w:rsidRPr="004F1C7C" w:rsidRDefault="00C52EDE" w:rsidP="00C5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Хочешь научиться делать тряпичную куклу?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дошкольного возраста очень мало знаний о народной тряпичной кукле.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Причины:</w:t>
      </w:r>
      <w:r w:rsidR="00C52EDE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истории возникновения народной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навыка изготовления тряпичной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узнать, что это за кукла и какие еще бывают куклы и решили изготовить, смастерить ее.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Вовлекаем дошкольников в решение проблемы: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знаю?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кукол: масленица, чучело огородное.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народной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хочу узнать?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есть народные куклы.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самостоятельно куклу.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играть с такими куклами.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узнать?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книгах, журналах картинки и иллюстрации с изображением и описанием народных тряпичных кукол, их историю возникновения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с родителями: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работ детей.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папок-передвижек для родителей на тему: «История и традиции русской народной куклы».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о том, какую литературу можно прочесть детям по этой теме.</w:t>
      </w:r>
    </w:p>
    <w:p w:rsidR="004F1C7C" w:rsidRPr="004F1C7C" w:rsidRDefault="004F1C7C" w:rsidP="004F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«Расскажите детям, как вы жили, во что играли».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выставка детского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творчества «Куклы русского народа</w:t>
      </w:r>
      <w:proofErr w:type="gram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».</w:t>
      </w:r>
      <w:r w:rsidR="00F4159F"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мини-музея «Куклы русского народа».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ходе реализации проекта дети приобретут знания о культуре и традициях русского народа, об истории русской народной тряпичной куклы, будут знать различные виды тряпичных кукол, проявлять интерес к истории своего народа и отражать свои впечатления в продуктивной деятельности, то можно считать, что цель и задачи проекта выполнены.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</w:t>
      </w:r>
    </w:p>
    <w:p w:rsidR="004F1C7C" w:rsidRPr="004F1C7C" w:rsidRDefault="004F1C7C" w:rsidP="004F1C7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кукла как средство приобщения ребенка к народной культуре».</w:t>
      </w:r>
    </w:p>
    <w:p w:rsidR="004F1C7C" w:rsidRPr="004F1C7C" w:rsidRDefault="004F1C7C" w:rsidP="004F1C7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кукла в игре современных детей»,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класс</w:t>
      </w: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: «Изготовление народной куклы </w:t>
      </w:r>
      <w:proofErr w:type="spellStart"/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пеленашки</w:t>
      </w:r>
      <w:proofErr w:type="spellEnd"/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».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изготовление с детьми куклы для выставки.</w:t>
      </w:r>
    </w:p>
    <w:p w:rsidR="004F1C7C" w:rsidRPr="004F1C7C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«Народная тряпичная кукла»</w:t>
      </w:r>
    </w:p>
    <w:p w:rsidR="004F1C7C" w:rsidRPr="00FA5858" w:rsidRDefault="004F1C7C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 ресурс:</w:t>
      </w:r>
    </w:p>
    <w:p w:rsidR="00F4159F" w:rsidRPr="00FA5858" w:rsidRDefault="000842B7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CE7EC2" w:rsidRPr="00FA58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https://nsportal.ru/detskiy-sad/materialy-dlya-roditeley/2019/02/24/konsultatsiya-dlya-roditeley-russkaya-narodnaya?ysclid=la5j4imvhm849362460</w:t>
        </w:r>
      </w:hyperlink>
    </w:p>
    <w:p w:rsidR="00CE7EC2" w:rsidRPr="00FA5858" w:rsidRDefault="000842B7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CE7EC2" w:rsidRPr="00FA58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https://www.syl.ru/article/304535/narodnyie-kuklyi-vidyi-istoriya-russkaya-narodnaya-kukla?ysclid=la5j50qz8t753340009</w:t>
        </w:r>
      </w:hyperlink>
    </w:p>
    <w:p w:rsidR="00CE7EC2" w:rsidRPr="004F1C7C" w:rsidRDefault="00CE7EC2" w:rsidP="004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C7C" w:rsidRPr="00FA5858" w:rsidRDefault="00D20CC9" w:rsidP="004F1C7C">
      <w:pPr>
        <w:ind w:left="-1134"/>
        <w:rPr>
          <w:rFonts w:ascii="Times New Roman" w:hAnsi="Times New Roman" w:cs="Times New Roman"/>
          <w:sz w:val="28"/>
          <w:szCs w:val="28"/>
        </w:rPr>
      </w:pPr>
      <w:r w:rsidRPr="00FA5858">
        <w:rPr>
          <w:rFonts w:ascii="Times New Roman" w:hAnsi="Times New Roman" w:cs="Times New Roman"/>
          <w:color w:val="212529"/>
          <w:sz w:val="28"/>
          <w:szCs w:val="28"/>
          <w:shd w:val="clear" w:color="auto" w:fill="FDFFEF"/>
        </w:rPr>
        <w:t xml:space="preserve">                     </w:t>
      </w:r>
      <w:hyperlink r:id="rId7" w:anchor="https://nsportal.ru/sites/default/files/2015/04/12/kukolnye_skazki.docx" w:tgtFrame="_blank" w:history="1">
        <w:r w:rsidRPr="00FA5858">
          <w:rPr>
            <w:rFonts w:ascii="Times New Roman" w:hAnsi="Times New Roman" w:cs="Times New Roman"/>
            <w:color w:val="27638C"/>
            <w:sz w:val="28"/>
            <w:szCs w:val="28"/>
            <w:u w:val="single"/>
            <w:shd w:val="clear" w:color="auto" w:fill="FDFFEF"/>
          </w:rPr>
          <w:t>kukolnye_skazki.docx</w:t>
        </w:r>
      </w:hyperlink>
    </w:p>
    <w:p w:rsidR="00D20CC9" w:rsidRPr="00FA5858" w:rsidRDefault="00D20CC9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20CC9" w:rsidRDefault="00D20CC9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A5858" w:rsidRPr="00FA5858" w:rsidRDefault="00FA5858" w:rsidP="004F1C7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20CC9" w:rsidRDefault="00D20CC9" w:rsidP="004F1C7C">
      <w:pPr>
        <w:ind w:left="-1134"/>
      </w:pPr>
    </w:p>
    <w:p w:rsidR="00D20CC9" w:rsidRDefault="00D20CC9" w:rsidP="004F1C7C">
      <w:pPr>
        <w:ind w:left="-1134"/>
      </w:pPr>
    </w:p>
    <w:p w:rsidR="00D20CC9" w:rsidRDefault="00D20CC9" w:rsidP="00D20CC9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0CC9" w:rsidRDefault="00FA5858" w:rsidP="00D20C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FA5858"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-777241</wp:posOffset>
            </wp:positionV>
            <wp:extent cx="7543800" cy="10734675"/>
            <wp:effectExtent l="0" t="0" r="0" b="9525"/>
            <wp:wrapNone/>
            <wp:docPr id="8" name="Рисунок 8" descr="C:\Users\elenk\Desktop\вставки\1612914336_73-p-krasnii-fon-s-ramkoi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nk\Desktop\вставки\1612914336_73-p-krasnii-fon-s-ramkoi-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Народная кукла как средство приобщения детей старшего дошкольного возраста к традиционной культуре народа</w:t>
      </w:r>
      <w:r w:rsidR="00D20CC9">
        <w:rPr>
          <w:rFonts w:ascii="Arial" w:hAnsi="Arial" w:cs="Arial"/>
          <w:color w:val="111111"/>
          <w:sz w:val="27"/>
          <w:szCs w:val="27"/>
        </w:rPr>
        <w:t>.</w:t>
      </w:r>
    </w:p>
    <w:p w:rsidR="001E4C9A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«Без памяти нет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традиций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</w:p>
    <w:p w:rsidR="00D20CC9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традиций нет культуры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1E4C9A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- нет воспитания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</w:p>
    <w:p w:rsidR="00D20CC9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воспитания - нет духовности,</w:t>
      </w:r>
    </w:p>
    <w:p w:rsidR="001E4C9A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духовности нет личности,</w:t>
      </w:r>
    </w:p>
    <w:p w:rsidR="001E4C9A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без личности - нет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народа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D20CC9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исторической личности».</w:t>
      </w:r>
    </w:p>
    <w:p w:rsidR="00D20CC9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родились и живем во время больших перемен, когда над человечеством нависла угроза духовного оскудения личности,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опасность утраты нравственных ориентиров</w:t>
      </w:r>
      <w:r>
        <w:rPr>
          <w:rFonts w:ascii="Arial" w:hAnsi="Arial" w:cs="Arial"/>
          <w:color w:val="111111"/>
          <w:sz w:val="27"/>
          <w:szCs w:val="27"/>
        </w:rPr>
        <w:t>: рушатся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7"/>
          <w:szCs w:val="27"/>
        </w:rPr>
        <w:t>, забываются обычаи, рвутся нити, связывающие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старшее и младшее поколения</w:t>
      </w:r>
      <w:r>
        <w:rPr>
          <w:rFonts w:ascii="Arial" w:hAnsi="Arial" w:cs="Arial"/>
          <w:color w:val="111111"/>
          <w:sz w:val="27"/>
          <w:szCs w:val="27"/>
        </w:rPr>
        <w:t>. Бурный поток западной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</w:t>
      </w:r>
      <w:r>
        <w:rPr>
          <w:rFonts w:ascii="Arial" w:hAnsi="Arial" w:cs="Arial"/>
          <w:color w:val="111111"/>
          <w:sz w:val="27"/>
          <w:szCs w:val="27"/>
        </w:rPr>
        <w:t>, вливающийся в нашу жизнь с экранов телевизоров и других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 массовой информации</w:t>
      </w:r>
      <w:r>
        <w:rPr>
          <w:rFonts w:ascii="Arial" w:hAnsi="Arial" w:cs="Arial"/>
          <w:color w:val="111111"/>
          <w:sz w:val="27"/>
          <w:szCs w:val="27"/>
        </w:rPr>
        <w:t>, привел к тому, что подрастающее поколение предпочитает ее ценности российским, исконно русским, забывая о родной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культуре</w:t>
      </w:r>
      <w:r>
        <w:rPr>
          <w:rFonts w:ascii="Arial" w:hAnsi="Arial" w:cs="Arial"/>
          <w:color w:val="111111"/>
          <w:sz w:val="27"/>
          <w:szCs w:val="27"/>
        </w:rPr>
        <w:t>, о своих корнях. Мы растеряли многие исконно национальные черты,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7"/>
          <w:szCs w:val="27"/>
        </w:rPr>
        <w:t>, обряды и обычаи русского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народа</w:t>
      </w:r>
      <w:r>
        <w:rPr>
          <w:rFonts w:ascii="Arial" w:hAnsi="Arial" w:cs="Arial"/>
          <w:color w:val="111111"/>
          <w:sz w:val="27"/>
          <w:szCs w:val="27"/>
        </w:rPr>
        <w:t>. Сегодня назрела необходимость обратиться к историческому опыту нашего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народа</w:t>
      </w:r>
      <w:r>
        <w:rPr>
          <w:rFonts w:ascii="Arial" w:hAnsi="Arial" w:cs="Arial"/>
          <w:color w:val="111111"/>
          <w:sz w:val="27"/>
          <w:szCs w:val="27"/>
        </w:rPr>
        <w:t>, так как богатейший запас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народного</w:t>
      </w:r>
      <w:r>
        <w:rPr>
          <w:rFonts w:ascii="Arial" w:hAnsi="Arial" w:cs="Arial"/>
          <w:color w:val="111111"/>
          <w:sz w:val="27"/>
          <w:szCs w:val="27"/>
        </w:rPr>
        <w:t> творчества составляет питательную почву для формирования патриотических чувств и духовно-нравственных качеств личности, восстановлению утраченных ценностей и исторической памяти русского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народа</w:t>
      </w:r>
      <w:r>
        <w:rPr>
          <w:rFonts w:ascii="Arial" w:hAnsi="Arial" w:cs="Arial"/>
          <w:color w:val="111111"/>
          <w:sz w:val="27"/>
          <w:szCs w:val="27"/>
        </w:rPr>
        <w:t>. Сейчас очень актуальна проблема воспитания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на основе русской национальной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</w:t>
      </w:r>
      <w:r>
        <w:rPr>
          <w:rFonts w:ascii="Arial" w:hAnsi="Arial" w:cs="Arial"/>
          <w:color w:val="111111"/>
          <w:sz w:val="27"/>
          <w:szCs w:val="27"/>
        </w:rPr>
        <w:t>, на собрании национальных достижений.</w:t>
      </w:r>
    </w:p>
    <w:p w:rsidR="001E4C9A" w:rsidRDefault="001E4C9A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E4C9A" w:rsidRDefault="001E4C9A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E4C9A" w:rsidRDefault="001E4C9A" w:rsidP="001E4C9A">
      <w:pPr>
        <w:pStyle w:val="a4"/>
        <w:shd w:val="clear" w:color="auto" w:fill="FFFFFF"/>
        <w:spacing w:before="0" w:beforeAutospacing="0" w:after="0" w:afterAutospacing="0"/>
        <w:ind w:left="1418" w:firstLine="360"/>
        <w:rPr>
          <w:rFonts w:ascii="Arial" w:hAnsi="Arial" w:cs="Arial"/>
          <w:color w:val="111111"/>
          <w:sz w:val="27"/>
          <w:szCs w:val="27"/>
        </w:rPr>
      </w:pPr>
      <w:r w:rsidRPr="001E4C9A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663190" cy="3550921"/>
            <wp:effectExtent l="0" t="0" r="3810" b="0"/>
            <wp:docPr id="3" name="Рисунок 3" descr="C:\Users\elenk\Downloads\IMG-2021093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k\Downloads\IMG-20210930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61" cy="35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9" w:rsidRDefault="00FA5858" w:rsidP="00FA5858">
      <w:pPr>
        <w:pStyle w:val="a4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111111"/>
          <w:sz w:val="27"/>
          <w:szCs w:val="27"/>
        </w:rPr>
      </w:pPr>
      <w:r w:rsidRPr="00FA5858">
        <w:rPr>
          <w:rStyle w:val="a5"/>
          <w:rFonts w:ascii="Arial" w:hAnsi="Arial" w:cs="Arial"/>
          <w:noProof/>
          <w:color w:val="111111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15225" cy="10648950"/>
            <wp:effectExtent l="0" t="0" r="9525" b="0"/>
            <wp:wrapNone/>
            <wp:docPr id="7" name="Рисунок 7" descr="C:\Users\elenk\Desktop\вставки\1612914336_73-p-krasnii-fon-s-ramkoi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k\Desktop\вставки\1612914336_73-p-krasnii-fon-s-ramkoi-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484" cy="106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CC9">
        <w:rPr>
          <w:rFonts w:ascii="Arial" w:hAnsi="Arial" w:cs="Arial"/>
          <w:color w:val="111111"/>
          <w:sz w:val="27"/>
          <w:szCs w:val="27"/>
        </w:rPr>
        <w:t>Деятельность по воспитанию чувства патриотизма, формированию личностного сознания воспитанников осуществляется на занятиях таким образом, что способствует развитию у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интереса к культуре своей Родины</w:t>
      </w:r>
      <w:r w:rsidR="00D20CC9">
        <w:rPr>
          <w:rFonts w:ascii="Arial" w:hAnsi="Arial" w:cs="Arial"/>
          <w:color w:val="111111"/>
          <w:sz w:val="27"/>
          <w:szCs w:val="27"/>
        </w:rPr>
        <w:t>, истокам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народного творчества</w:t>
      </w:r>
      <w:r w:rsidR="00D20CC9">
        <w:rPr>
          <w:rFonts w:ascii="Arial" w:hAnsi="Arial" w:cs="Arial"/>
          <w:color w:val="111111"/>
          <w:sz w:val="27"/>
          <w:szCs w:val="27"/>
        </w:rPr>
        <w:t>. Воспитательный акцент сделан на формирование духовно-нравственных и эстетических качеств личности. На занятиях дети учатся изготовлению русских тряпичных кукол, знакомятся с русскими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народными праздниками</w:t>
      </w:r>
      <w:r w:rsidR="00D20CC9">
        <w:rPr>
          <w:rFonts w:ascii="Arial" w:hAnsi="Arial" w:cs="Arial"/>
          <w:color w:val="111111"/>
          <w:sz w:val="27"/>
          <w:szCs w:val="27"/>
        </w:rPr>
        <w:t>, играми, знакомятся с этикетом, обрядами,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традициями</w:t>
      </w:r>
      <w:r w:rsidR="00D20CC9">
        <w:rPr>
          <w:rFonts w:ascii="Arial" w:hAnsi="Arial" w:cs="Arial"/>
          <w:color w:val="111111"/>
          <w:sz w:val="27"/>
          <w:szCs w:val="27"/>
        </w:rPr>
        <w:t>,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народными приметами</w:t>
      </w:r>
      <w:r w:rsidR="00D20CC9">
        <w:rPr>
          <w:rFonts w:ascii="Arial" w:hAnsi="Arial" w:cs="Arial"/>
          <w:color w:val="111111"/>
          <w:sz w:val="27"/>
          <w:szCs w:val="27"/>
        </w:rPr>
        <w:t>, что дает возможность познать удивительный мир славянской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культуры.</w:t>
      </w:r>
      <w:r w:rsidR="001E4C9A">
        <w:rPr>
          <w:rFonts w:ascii="Arial" w:hAnsi="Arial" w:cs="Arial"/>
          <w:color w:val="111111"/>
          <w:sz w:val="27"/>
          <w:szCs w:val="27"/>
        </w:rPr>
        <w:t xml:space="preserve"> </w:t>
      </w:r>
      <w:r w:rsidR="00D20CC9">
        <w:rPr>
          <w:rFonts w:ascii="Arial" w:hAnsi="Arial" w:cs="Arial"/>
          <w:color w:val="111111"/>
          <w:sz w:val="27"/>
          <w:szCs w:val="27"/>
        </w:rPr>
        <w:t>В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культурах разных народов</w:t>
      </w:r>
      <w:r w:rsidR="00D20CC9">
        <w:rPr>
          <w:rFonts w:ascii="Arial" w:hAnsi="Arial" w:cs="Arial"/>
          <w:color w:val="111111"/>
          <w:sz w:val="27"/>
          <w:szCs w:val="27"/>
        </w:rPr>
        <w:t> всегда особое место занимала игрушка. Вместе с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народной сказкой и народной песней народная</w:t>
      </w:r>
      <w:r w:rsidR="00D20CC9">
        <w:rPr>
          <w:rFonts w:ascii="Arial" w:hAnsi="Arial" w:cs="Arial"/>
          <w:color w:val="111111"/>
          <w:sz w:val="27"/>
          <w:szCs w:val="27"/>
        </w:rPr>
        <w:t> игрушка способствует формированию у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дошкольного возраста</w:t>
      </w:r>
      <w:r w:rsidR="00D20CC9">
        <w:rPr>
          <w:rFonts w:ascii="Arial" w:hAnsi="Arial" w:cs="Arial"/>
          <w:color w:val="111111"/>
          <w:sz w:val="27"/>
          <w:szCs w:val="27"/>
        </w:rPr>
        <w:t> национального самосознания, положительного отношения к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традициям своего народа</w:t>
      </w:r>
      <w:r w:rsidR="00D20CC9">
        <w:rPr>
          <w:rFonts w:ascii="Arial" w:hAnsi="Arial" w:cs="Arial"/>
          <w:color w:val="111111"/>
          <w:sz w:val="27"/>
          <w:szCs w:val="27"/>
        </w:rPr>
        <w:t>, созданию у них образа Родины, включенного в целостный образ всего мира.</w:t>
      </w: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A5858"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4457700" cy="3048000"/>
            <wp:effectExtent l="0" t="0" r="0" b="0"/>
            <wp:docPr id="4" name="Рисунок 4" descr="Приглашаем вас на мастер-класс &amp;quot;Народная кукла Крупеничка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глашаем вас на мастер-класс &amp;quot;Народная кукла Крупеничка&amp;quot; 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A5858" w:rsidRDefault="00FA5858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20CC9" w:rsidRDefault="00FA5858" w:rsidP="00FA58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FA585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-710565</wp:posOffset>
            </wp:positionV>
            <wp:extent cx="7543800" cy="10668000"/>
            <wp:effectExtent l="0" t="0" r="0" b="0"/>
            <wp:wrapNone/>
            <wp:docPr id="5" name="Рисунок 5" descr="C:\Users\elenk\Desktop\вставки\1612914336_73-p-krasnii-fon-s-ramkoi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k\Desktop\вставки\1612914336_73-p-krasnii-fon-s-ramkoi-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Куклы любого народа</w:t>
      </w:r>
      <w:r w:rsidR="00D20CC9">
        <w:rPr>
          <w:rFonts w:ascii="Arial" w:hAnsi="Arial" w:cs="Arial"/>
          <w:color w:val="111111"/>
          <w:sz w:val="27"/>
          <w:szCs w:val="27"/>
        </w:rPr>
        <w:t> имеют свои педагогические, художественные и технологические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традиции — простые и ясные</w:t>
      </w:r>
      <w:r w:rsidR="00D20CC9">
        <w:rPr>
          <w:rFonts w:ascii="Arial" w:hAnsi="Arial" w:cs="Arial"/>
          <w:color w:val="111111"/>
          <w:sz w:val="27"/>
          <w:szCs w:val="27"/>
        </w:rPr>
        <w:t>, определенные своеобразием национальной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</w:t>
      </w:r>
      <w:r w:rsidR="00D20CC9">
        <w:rPr>
          <w:rFonts w:ascii="Arial" w:hAnsi="Arial" w:cs="Arial"/>
          <w:color w:val="111111"/>
          <w:sz w:val="27"/>
          <w:szCs w:val="27"/>
        </w:rPr>
        <w:t>, быта </w:t>
      </w:r>
      <w:r w:rsidR="00D20CC9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народа</w:t>
      </w:r>
      <w:r w:rsidR="00D20CC9">
        <w:rPr>
          <w:rFonts w:ascii="Arial" w:hAnsi="Arial" w:cs="Arial"/>
          <w:color w:val="111111"/>
          <w:sz w:val="27"/>
          <w:szCs w:val="27"/>
        </w:rPr>
        <w:t>, его педагогикой.</w:t>
      </w:r>
    </w:p>
    <w:p w:rsidR="00D20CC9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Народные куклы являются частью традиционной культуры</w:t>
      </w:r>
      <w:r>
        <w:rPr>
          <w:rFonts w:ascii="Arial" w:hAnsi="Arial" w:cs="Arial"/>
          <w:color w:val="111111"/>
          <w:sz w:val="27"/>
          <w:szCs w:val="27"/>
        </w:rPr>
        <w:t>. Они несут в себе определенные образы, а именно, представления о семье, семейном укладе, о женских и мужских ролях, о материнстве. С точки зрения воспитания целесообразно вводить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традиционные куклы</w:t>
      </w:r>
      <w:r>
        <w:rPr>
          <w:rFonts w:ascii="Arial" w:hAnsi="Arial" w:cs="Arial"/>
          <w:color w:val="111111"/>
          <w:sz w:val="27"/>
          <w:szCs w:val="27"/>
        </w:rPr>
        <w:t> в жизнь современных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В играх 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куклами</w:t>
      </w:r>
      <w:r>
        <w:rPr>
          <w:rFonts w:ascii="Arial" w:hAnsi="Arial" w:cs="Arial"/>
          <w:color w:val="111111"/>
          <w:sz w:val="27"/>
          <w:szCs w:val="27"/>
        </w:rPr>
        <w:t> дети учатся общаться, фантазировать, творить, проявлять милосердие, тренируют память, так как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народная традиционная кукла</w:t>
      </w:r>
      <w:r>
        <w:rPr>
          <w:rFonts w:ascii="Arial" w:hAnsi="Arial" w:cs="Arial"/>
          <w:color w:val="111111"/>
          <w:sz w:val="27"/>
          <w:szCs w:val="27"/>
        </w:rPr>
        <w:t> выполняет не только игровую функцию, но играет познавательную и образовательную роль.</w:t>
      </w:r>
    </w:p>
    <w:p w:rsidR="00D20CC9" w:rsidRDefault="00D20CC9" w:rsidP="00D20CC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актуальность проблемы патриотического воспитания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средствами народных</w:t>
      </w:r>
      <w:r>
        <w:rPr>
          <w:rFonts w:ascii="Arial" w:hAnsi="Arial" w:cs="Arial"/>
          <w:color w:val="111111"/>
          <w:sz w:val="27"/>
          <w:szCs w:val="27"/>
        </w:rPr>
        <w:t> игрушек на социально–педагогическом уровне продиктована социальным заказом государства на формирование общей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культуры личности ребенка</w:t>
      </w:r>
      <w:r>
        <w:rPr>
          <w:rFonts w:ascii="Arial" w:hAnsi="Arial" w:cs="Arial"/>
          <w:color w:val="111111"/>
          <w:sz w:val="27"/>
          <w:szCs w:val="27"/>
        </w:rPr>
        <w:t>, в том числе представления 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социокультурных ценностях народа</w:t>
      </w:r>
      <w:r>
        <w:rPr>
          <w:rFonts w:ascii="Arial" w:hAnsi="Arial" w:cs="Arial"/>
          <w:color w:val="111111"/>
          <w:sz w:val="27"/>
          <w:szCs w:val="27"/>
        </w:rPr>
        <w:t>, об отечественных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традициях и праздниках</w:t>
      </w:r>
      <w:r>
        <w:rPr>
          <w:rFonts w:ascii="Arial" w:hAnsi="Arial" w:cs="Arial"/>
          <w:color w:val="111111"/>
          <w:sz w:val="27"/>
          <w:szCs w:val="27"/>
        </w:rPr>
        <w:t>. </w:t>
      </w:r>
    </w:p>
    <w:p w:rsidR="00D20CC9" w:rsidRDefault="00D20CC9" w:rsidP="004F1C7C">
      <w:pPr>
        <w:ind w:left="-1134"/>
      </w:pPr>
    </w:p>
    <w:p w:rsidR="001E4C9A" w:rsidRDefault="001E4C9A" w:rsidP="004F1C7C">
      <w:pPr>
        <w:ind w:left="-1134"/>
      </w:pPr>
    </w:p>
    <w:p w:rsidR="001E4C9A" w:rsidRDefault="001E4C9A" w:rsidP="004F1C7C">
      <w:pPr>
        <w:ind w:left="-1134"/>
      </w:pPr>
    </w:p>
    <w:p w:rsidR="00FA5858" w:rsidRDefault="00FA5858" w:rsidP="004F1C7C">
      <w:pPr>
        <w:ind w:left="-426" w:firstLine="1560"/>
        <w:rPr>
          <w:noProof/>
          <w:lang w:eastAsia="ru-RU"/>
        </w:rPr>
      </w:pPr>
    </w:p>
    <w:p w:rsidR="001E4C9A" w:rsidRDefault="001E4C9A" w:rsidP="004F1C7C">
      <w:pPr>
        <w:ind w:left="-426" w:firstLine="1560"/>
      </w:pPr>
      <w:r>
        <w:rPr>
          <w:noProof/>
          <w:lang w:eastAsia="ru-RU"/>
        </w:rPr>
        <w:drawing>
          <wp:inline distT="0" distB="0" distL="0" distR="0" wp14:anchorId="16D21597" wp14:editId="615963E2">
            <wp:extent cx="4067175" cy="3048000"/>
            <wp:effectExtent l="0" t="0" r="9525" b="0"/>
            <wp:docPr id="6" name="Рисунок 6" descr="24 ноября прошел первый в этом учебном году мастер-класс по традиционной 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 ноября прошел первый в этом учебном году мастер-класс по традиционной на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CD1"/>
    <w:multiLevelType w:val="multilevel"/>
    <w:tmpl w:val="5A3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8014F"/>
    <w:multiLevelType w:val="multilevel"/>
    <w:tmpl w:val="A17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E4"/>
    <w:rsid w:val="000842B7"/>
    <w:rsid w:val="001E4C9A"/>
    <w:rsid w:val="004F1C7C"/>
    <w:rsid w:val="005334FF"/>
    <w:rsid w:val="00891997"/>
    <w:rsid w:val="00BB3F9D"/>
    <w:rsid w:val="00C52EDE"/>
    <w:rsid w:val="00CE7EC2"/>
    <w:rsid w:val="00D20CC9"/>
    <w:rsid w:val="00EC42E4"/>
    <w:rsid w:val="00F4159F"/>
    <w:rsid w:val="00F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0B"/>
  <w15:chartTrackingRefBased/>
  <w15:docId w15:val="{C7B23686-3887-4046-8625-77AC1AD2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EC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ownload/ya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l.ru/article/304535/narodnyie-kuklyi-vidyi-istoriya-russkaya-narodnaya-kukla?ysclid=la5j50qz8t753340009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nsportal.ru/detskiy-sad/materialy-dlya-roditeley/2019/02/24/konsultatsiya-dlya-roditeley-russkaya-narodnaya?ysclid=la5j4imvhm84936246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4</cp:revision>
  <dcterms:created xsi:type="dcterms:W3CDTF">2022-11-06T14:52:00Z</dcterms:created>
  <dcterms:modified xsi:type="dcterms:W3CDTF">2022-11-06T17:11:00Z</dcterms:modified>
</cp:coreProperties>
</file>